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DE" w:rsidRDefault="004A6CDE" w:rsidP="004A6C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A6CDE">
        <w:rPr>
          <w:b/>
          <w:bCs/>
          <w:color w:val="000000"/>
          <w:sz w:val="28"/>
          <w:szCs w:val="28"/>
        </w:rPr>
        <w:t>Памятка для родителей</w:t>
      </w:r>
    </w:p>
    <w:p w:rsidR="004A6CDE" w:rsidRPr="004A6CDE" w:rsidRDefault="004A6CDE" w:rsidP="004A6CD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4A6CDE" w:rsidRPr="004A6CDE" w:rsidRDefault="004A6CDE" w:rsidP="004A6C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4A6CDE">
        <w:rPr>
          <w:color w:val="000000"/>
          <w:sz w:val="28"/>
          <w:szCs w:val="28"/>
        </w:rPr>
        <w:t xml:space="preserve">Под влиянием различных факторов: социальных, политических, экономических и иных, наиболее уязвимой считается молодежная среда, в которой легче формируются радикальные взгляды и убеждения. Именно поэтому молодежь, активно используют в своих политических интересах. Молодые люди до конца не осознают, что собираясь посетить, то или иное мероприятия, они могут оказаться в очень трудной ситуации. Нужно объяснять своим детям, что иногда просто постоять в стороне во время митинга или драки, уже может быть нарушением законодательства. Если дети или подростки нарушают правила проведения мероприятий — в том числе идут на несанкционированный митинг или шествие и тем более позволяют там себе хулиганские </w:t>
      </w:r>
      <w:r>
        <w:rPr>
          <w:color w:val="000000"/>
          <w:sz w:val="28"/>
          <w:szCs w:val="28"/>
        </w:rPr>
        <w:t>поступки</w:t>
      </w:r>
      <w:r w:rsidRPr="004A6CDE">
        <w:rPr>
          <w:color w:val="000000"/>
          <w:sz w:val="28"/>
          <w:szCs w:val="28"/>
        </w:rPr>
        <w:t>, - они подлежат ответственности наравне с прочими участниками правонарушения. </w:t>
      </w:r>
      <w:r w:rsidRPr="004A6CDE">
        <w:rPr>
          <w:b/>
          <w:bCs/>
          <w:color w:val="000000"/>
          <w:sz w:val="28"/>
          <w:szCs w:val="28"/>
        </w:rPr>
        <w:t xml:space="preserve">К ним применяется наказание в административном и </w:t>
      </w:r>
      <w:r>
        <w:rPr>
          <w:b/>
          <w:bCs/>
          <w:color w:val="000000"/>
          <w:sz w:val="28"/>
          <w:szCs w:val="28"/>
        </w:rPr>
        <w:t>уголовном порядке ст. ст. 20.2,</w:t>
      </w:r>
      <w:r w:rsidRPr="004A6CDE">
        <w:rPr>
          <w:b/>
          <w:bCs/>
          <w:color w:val="000000"/>
          <w:sz w:val="28"/>
          <w:szCs w:val="28"/>
        </w:rPr>
        <w:t xml:space="preserve"> 20.2.2. КоАП РФ и ст.</w:t>
      </w:r>
      <w:r>
        <w:rPr>
          <w:b/>
          <w:bCs/>
          <w:color w:val="000000"/>
          <w:sz w:val="28"/>
          <w:szCs w:val="28"/>
        </w:rPr>
        <w:t xml:space="preserve"> ст. 212, </w:t>
      </w:r>
      <w:r w:rsidRPr="004A6CDE">
        <w:rPr>
          <w:b/>
          <w:bCs/>
          <w:color w:val="000000"/>
          <w:sz w:val="28"/>
          <w:szCs w:val="28"/>
        </w:rPr>
        <w:t>212.1. УК РФ.</w:t>
      </w:r>
    </w:p>
    <w:p w:rsidR="004A6CDE" w:rsidRPr="004A6CDE" w:rsidRDefault="004A6CDE" w:rsidP="004A6C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4A6CDE">
        <w:rPr>
          <w:color w:val="000000"/>
          <w:sz w:val="28"/>
          <w:szCs w:val="28"/>
        </w:rPr>
        <w:t>За организацию массовых беспорядков, сопровождающихся насилием, погромами, поджогами, уничтожением имущества, применением огнестрельного оружия, взрывчатых веществ, в соответствии со ст. 212 УК РФ, предусмотрена уголовная ответственность в виде лишения свободы до 1</w:t>
      </w:r>
      <w:r>
        <w:rPr>
          <w:color w:val="000000"/>
          <w:sz w:val="28"/>
          <w:szCs w:val="28"/>
        </w:rPr>
        <w:t>5</w:t>
      </w:r>
      <w:r w:rsidRPr="004A6CDE">
        <w:rPr>
          <w:color w:val="000000"/>
          <w:sz w:val="28"/>
          <w:szCs w:val="28"/>
        </w:rPr>
        <w:t xml:space="preserve"> лет.</w:t>
      </w:r>
    </w:p>
    <w:p w:rsidR="00682390" w:rsidRDefault="004A6CDE" w:rsidP="006823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4A6CDE">
        <w:rPr>
          <w:color w:val="000000"/>
          <w:sz w:val="28"/>
          <w:szCs w:val="28"/>
        </w:rPr>
        <w:t>Совершение несовершеннолетним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 от 1</w:t>
      </w:r>
      <w:r w:rsidR="00682390">
        <w:rPr>
          <w:color w:val="000000"/>
          <w:sz w:val="28"/>
          <w:szCs w:val="28"/>
        </w:rPr>
        <w:t xml:space="preserve">0 до 20 тысяч рублей штрафа либо </w:t>
      </w:r>
      <w:r w:rsidRPr="004A6CDE">
        <w:rPr>
          <w:color w:val="000000"/>
          <w:sz w:val="28"/>
          <w:szCs w:val="28"/>
        </w:rPr>
        <w:t xml:space="preserve">обязательных работ на срок до </w:t>
      </w:r>
      <w:r w:rsidR="00682390">
        <w:rPr>
          <w:color w:val="000000"/>
          <w:sz w:val="28"/>
          <w:szCs w:val="28"/>
        </w:rPr>
        <w:t>ста</w:t>
      </w:r>
      <w:r w:rsidRPr="004A6CDE">
        <w:rPr>
          <w:color w:val="000000"/>
          <w:sz w:val="28"/>
          <w:szCs w:val="28"/>
        </w:rPr>
        <w:t xml:space="preserve"> часов</w:t>
      </w:r>
      <w:r w:rsidR="00682390">
        <w:rPr>
          <w:color w:val="000000"/>
          <w:sz w:val="28"/>
          <w:szCs w:val="28"/>
        </w:rPr>
        <w:t>, либо административного ареста на срок до 15 суток</w:t>
      </w:r>
      <w:r w:rsidRPr="004A6CDE">
        <w:rPr>
          <w:color w:val="000000"/>
          <w:sz w:val="28"/>
          <w:szCs w:val="28"/>
        </w:rPr>
        <w:t xml:space="preserve">. Если же при этом был причинен вред чьему-либо здоровью или имуществу, или нарушение совершено повторно, в силу вступит уже более серьезное наказание: штраф на граждан от 150 до 300 тысяч рублей или обязательные работы на срок до двухсот часов. Предусмотрен также административный арест на срок до </w:t>
      </w:r>
      <w:r w:rsidR="00C9264B">
        <w:rPr>
          <w:color w:val="000000"/>
          <w:sz w:val="28"/>
          <w:szCs w:val="28"/>
        </w:rPr>
        <w:t>3</w:t>
      </w:r>
      <w:bookmarkStart w:id="0" w:name="_GoBack"/>
      <w:bookmarkEnd w:id="0"/>
      <w:r w:rsidRPr="004A6CDE">
        <w:rPr>
          <w:color w:val="000000"/>
          <w:sz w:val="28"/>
          <w:szCs w:val="28"/>
        </w:rPr>
        <w:t>0 суток.</w:t>
      </w:r>
    </w:p>
    <w:p w:rsidR="004A6CDE" w:rsidRPr="004A6CDE" w:rsidRDefault="004A6CDE" w:rsidP="006823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4A6CDE">
        <w:rPr>
          <w:color w:val="000000"/>
          <w:sz w:val="28"/>
          <w:szCs w:val="28"/>
        </w:rPr>
        <w:t>При этом семья подростка, вынужденная уплатить штраф, может пострадать не только материально, для них может наступить ответственность по </w:t>
      </w:r>
      <w:r w:rsidRPr="004A6CDE">
        <w:rPr>
          <w:b/>
          <w:bCs/>
          <w:color w:val="000000"/>
          <w:sz w:val="28"/>
          <w:szCs w:val="28"/>
        </w:rPr>
        <w:t>ст. 5.35 КоАП</w:t>
      </w:r>
      <w:r w:rsidRPr="004A6CDE">
        <w:rPr>
          <w:color w:val="000000"/>
          <w:sz w:val="28"/>
          <w:szCs w:val="28"/>
        </w:rPr>
        <w:t>. По этой статье привлекают к ответственности взрослых за неисполнение обязанностей по содержанию и воспитанию несовершеннолетних.</w:t>
      </w:r>
    </w:p>
    <w:p w:rsidR="009508E5" w:rsidRDefault="004A6CDE" w:rsidP="006823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4A6CDE">
        <w:rPr>
          <w:b/>
          <w:bCs/>
          <w:color w:val="000000"/>
          <w:sz w:val="28"/>
          <w:szCs w:val="28"/>
        </w:rPr>
        <w:t xml:space="preserve">Напоминаем родителям о необходимости </w:t>
      </w:r>
      <w:proofErr w:type="gramStart"/>
      <w:r w:rsidRPr="004A6CDE">
        <w:rPr>
          <w:b/>
          <w:bCs/>
          <w:color w:val="000000"/>
          <w:sz w:val="28"/>
          <w:szCs w:val="28"/>
        </w:rPr>
        <w:t>контроля за</w:t>
      </w:r>
      <w:proofErr w:type="gramEnd"/>
      <w:r w:rsidRPr="004A6CDE">
        <w:rPr>
          <w:b/>
          <w:bCs/>
          <w:color w:val="000000"/>
          <w:sz w:val="28"/>
          <w:szCs w:val="28"/>
        </w:rPr>
        <w:t xml:space="preserve"> действиями своих детей, особенно в местах массового скопления граждан.</w:t>
      </w:r>
    </w:p>
    <w:p w:rsidR="00682390" w:rsidRPr="004A6CDE" w:rsidRDefault="00682390" w:rsidP="006823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A6CDE" w:rsidRPr="004A6CDE" w:rsidRDefault="004A6CDE" w:rsidP="004A6CDE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4A6CDE" w:rsidRPr="004A6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03"/>
    <w:rsid w:val="003D2603"/>
    <w:rsid w:val="004A6CDE"/>
    <w:rsid w:val="00682390"/>
    <w:rsid w:val="009508E5"/>
    <w:rsid w:val="00C9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Alapaevsk</dc:creator>
  <cp:keywords/>
  <dc:description/>
  <cp:lastModifiedBy>Alapaevsk</cp:lastModifiedBy>
  <cp:revision>5</cp:revision>
  <dcterms:created xsi:type="dcterms:W3CDTF">2021-01-28T13:21:00Z</dcterms:created>
  <dcterms:modified xsi:type="dcterms:W3CDTF">2021-01-28T13:32:00Z</dcterms:modified>
</cp:coreProperties>
</file>