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16" w:rsidRPr="00057312" w:rsidRDefault="00AC4E16" w:rsidP="00AC4E16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8"/>
          <w:szCs w:val="27"/>
        </w:rPr>
      </w:pPr>
      <w:r w:rsidRPr="00057312">
        <w:rPr>
          <w:rFonts w:ascii="Arial" w:eastAsia="Times New Roman" w:hAnsi="Arial" w:cs="Arial"/>
          <w:noProof/>
          <w:color w:val="212529"/>
          <w:sz w:val="8"/>
          <w:szCs w:val="27"/>
        </w:rPr>
        <w:drawing>
          <wp:anchor distT="0" distB="0" distL="114300" distR="114300" simplePos="0" relativeHeight="251659264" behindDoc="1" locked="0" layoutInCell="1" allowOverlap="1" wp14:anchorId="5FCBD04F" wp14:editId="290360FC">
            <wp:simplePos x="0" y="0"/>
            <wp:positionH relativeFrom="column">
              <wp:posOffset>-188595</wp:posOffset>
            </wp:positionH>
            <wp:positionV relativeFrom="paragraph">
              <wp:posOffset>372110</wp:posOffset>
            </wp:positionV>
            <wp:extent cx="2617774" cy="1471295"/>
            <wp:effectExtent l="0" t="0" r="0" b="0"/>
            <wp:wrapTight wrapText="bothSides">
              <wp:wrapPolygon edited="0">
                <wp:start x="0" y="0"/>
                <wp:lineTo x="0" y="21255"/>
                <wp:lineTo x="21380" y="21255"/>
                <wp:lineTo x="21380" y="0"/>
                <wp:lineTo x="0" y="0"/>
              </wp:wrapPolygon>
            </wp:wrapTight>
            <wp:docPr id="2" name="Рисунок 2" descr="https://admin.cgon.ru/storage/g7uWDrSAJkJHgb6hHiTpTykg7cDu7GKEPyRtcG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g7uWDrSAJkJHgb6hHiTpTykg7cDu7GKEPyRtcGd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74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312">
        <w:rPr>
          <w:rFonts w:ascii="PT Astra Serif" w:eastAsia="Times New Roman" w:hAnsi="PT Astra Serif" w:cs="Times New Roman"/>
          <w:color w:val="212529"/>
          <w:sz w:val="46"/>
          <w:szCs w:val="64"/>
        </w:rPr>
        <w:t>24 марта – Всемирный день борьбы с туберкулезом</w:t>
      </w:r>
    </w:p>
    <w:p w:rsidR="00AC4E16" w:rsidRPr="00057312" w:rsidRDefault="00AC4E16" w:rsidP="00AC4E16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Всемирный день борьбы с туберкулезом отмечается ежегодно 24 марта во всем мире по решению Всемирной организации здравоохранения и Международного союза борьбы с туберкулезом и легочными заболеваниями.</w:t>
      </w:r>
    </w:p>
    <w:p w:rsidR="00AC4E16" w:rsidRPr="00057312" w:rsidRDefault="00AC4E16" w:rsidP="00AC4E16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Цель Всемирного дня – повысить осведомленность о губительных последствиях туберкулеза.</w:t>
      </w:r>
    </w:p>
    <w:p w:rsidR="00AC4E16" w:rsidRPr="00057312" w:rsidRDefault="00AC4E16" w:rsidP="00AC4E16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Выбранная дата имеет символическое значение. В этот день в 1882 г. Роберт Кох объявил, что ему удалось открыть бактерию-возбудитель туберкулеза, благодаря чему стали возможны диагностика и лечение этого заболевания.</w:t>
      </w:r>
    </w:p>
    <w:p w:rsidR="00AC4E16" w:rsidRPr="00057312" w:rsidRDefault="00AC4E16" w:rsidP="00AC4E16">
      <w:pPr>
        <w:spacing w:after="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Туберкулез — инфекционная болезнь, возбудителем которой является бактерия </w:t>
      </w:r>
      <w:r w:rsidRPr="00057312">
        <w:rPr>
          <w:rFonts w:ascii="Arial" w:eastAsia="Times New Roman" w:hAnsi="Arial" w:cs="Arial"/>
          <w:i/>
          <w:iCs/>
          <w:color w:val="212529"/>
          <w:sz w:val="28"/>
          <w:szCs w:val="32"/>
        </w:rPr>
        <w:t>Mycobacterium tuberculosis</w:t>
      </w:r>
      <w:r w:rsidRPr="00057312">
        <w:rPr>
          <w:rFonts w:ascii="Arial" w:eastAsia="Times New Roman" w:hAnsi="Arial" w:cs="Arial"/>
          <w:color w:val="212529"/>
          <w:sz w:val="28"/>
          <w:szCs w:val="32"/>
        </w:rPr>
        <w:t>. Распространяется туберкулез при попадании возбудителя в воздух от больных туберкулезом, например при кашле.</w:t>
      </w:r>
    </w:p>
    <w:p w:rsidR="00AC4E16" w:rsidRPr="00057312" w:rsidRDefault="00AC4E16" w:rsidP="00AC4E16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Заболеет человек туберкулезом или нет, зависит:</w:t>
      </w:r>
    </w:p>
    <w:p w:rsidR="00AC4E16" w:rsidRPr="00057312" w:rsidRDefault="00AC4E16" w:rsidP="00AC4E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от количества попавших в его организм микобактерий туберкулёза, то есть от объёма инфицирующей дозы, и</w:t>
      </w:r>
    </w:p>
    <w:p w:rsidR="00AC4E16" w:rsidRPr="00057312" w:rsidRDefault="00AC4E16" w:rsidP="00AC4E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уровня сопротивляемости организма, то есть от иммунного статуса инфицированного человека.</w:t>
      </w:r>
    </w:p>
    <w:p w:rsidR="00AC4E16" w:rsidRPr="00057312" w:rsidRDefault="00AC4E16" w:rsidP="00AC4E16">
      <w:pPr>
        <w:shd w:val="clear" w:color="auto" w:fill="ECF5FF"/>
        <w:spacing w:line="240" w:lineRule="auto"/>
        <w:rPr>
          <w:rFonts w:ascii="Arial" w:eastAsia="Times New Roman" w:hAnsi="Arial" w:cs="Arial"/>
          <w:color w:val="5E35B1"/>
          <w:sz w:val="28"/>
          <w:szCs w:val="32"/>
        </w:rPr>
      </w:pPr>
      <w:r w:rsidRPr="00057312">
        <w:rPr>
          <w:rFonts w:ascii="Arial" w:eastAsia="Times New Roman" w:hAnsi="Arial" w:cs="Arial"/>
          <w:color w:val="5E35B1"/>
          <w:sz w:val="28"/>
          <w:szCs w:val="32"/>
        </w:rPr>
        <w:t>Возбудитель обычно поражает легкие (легочный туберкулез), но может поражать и другие органы (внелегочный туберкулез).</w:t>
      </w:r>
    </w:p>
    <w:p w:rsidR="00AC4E16" w:rsidRPr="00057312" w:rsidRDefault="00AC4E16" w:rsidP="00AC4E16">
      <w:pPr>
        <w:spacing w:after="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Примерно четверть населения мира инфицирована </w:t>
      </w:r>
      <w:r w:rsidRPr="00057312">
        <w:rPr>
          <w:rFonts w:ascii="Arial" w:eastAsia="Times New Roman" w:hAnsi="Arial" w:cs="Arial"/>
          <w:i/>
          <w:iCs/>
          <w:color w:val="212529"/>
          <w:sz w:val="28"/>
          <w:szCs w:val="32"/>
        </w:rPr>
        <w:t>M.  tuberculosis</w:t>
      </w:r>
      <w:r w:rsidRPr="00057312">
        <w:rPr>
          <w:rFonts w:ascii="Arial" w:eastAsia="Times New Roman" w:hAnsi="Arial" w:cs="Arial"/>
          <w:color w:val="212529"/>
          <w:sz w:val="28"/>
          <w:szCs w:val="32"/>
        </w:rPr>
        <w:t>; эти люди не больны, но риск заболеть туберкулезом на протяжении жизни у них составляет 5–10%.</w:t>
      </w:r>
    </w:p>
    <w:p w:rsidR="00AC4E16" w:rsidRPr="00057312" w:rsidRDefault="00AC4E16" w:rsidP="00AC4E16">
      <w:pPr>
        <w:shd w:val="clear" w:color="auto" w:fill="ECF5FF"/>
        <w:spacing w:line="240" w:lineRule="auto"/>
        <w:rPr>
          <w:rFonts w:ascii="Arial" w:eastAsia="Times New Roman" w:hAnsi="Arial" w:cs="Arial"/>
          <w:color w:val="5E35B1"/>
          <w:sz w:val="28"/>
          <w:szCs w:val="32"/>
        </w:rPr>
      </w:pPr>
      <w:r w:rsidRPr="00057312">
        <w:rPr>
          <w:rFonts w:ascii="Arial" w:eastAsia="Times New Roman" w:hAnsi="Arial" w:cs="Arial"/>
          <w:color w:val="5E35B1"/>
          <w:sz w:val="28"/>
          <w:szCs w:val="32"/>
        </w:rPr>
        <w:t>Туберкулез излечим и предотвратим.</w:t>
      </w:r>
    </w:p>
    <w:p w:rsidR="00AC4E16" w:rsidRPr="00057312" w:rsidRDefault="00AC4E16" w:rsidP="00AC4E16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За период с 2000 по 2020г. лечение туберкулеза помогло спасти более чем 60 миллионов человеческих жизней во всем мире.</w:t>
      </w:r>
    </w:p>
    <w:p w:rsidR="00AC4E16" w:rsidRPr="00057312" w:rsidRDefault="00AC4E16" w:rsidP="00AC4E16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В то же время, в условиях пандемии COVID-19, которая длится второй год и, к сожалению, отнимает все больше медицинских ресурсов и внимания от предоставления необходимых жизненно важных диагнозов, проблема профилактики туберкулеза отошла на второй план.</w:t>
      </w:r>
    </w:p>
    <w:p w:rsidR="00AC4E16" w:rsidRPr="00057312" w:rsidRDefault="00AC4E16" w:rsidP="00AC4E16">
      <w:pPr>
        <w:shd w:val="clear" w:color="auto" w:fill="ECF5FF"/>
        <w:spacing w:line="240" w:lineRule="auto"/>
        <w:rPr>
          <w:rFonts w:ascii="Arial" w:eastAsia="Times New Roman" w:hAnsi="Arial" w:cs="Arial"/>
          <w:color w:val="5E35B1"/>
          <w:sz w:val="28"/>
          <w:szCs w:val="32"/>
        </w:rPr>
      </w:pPr>
      <w:r w:rsidRPr="00057312">
        <w:rPr>
          <w:rFonts w:ascii="Arial" w:eastAsia="Times New Roman" w:hAnsi="Arial" w:cs="Arial"/>
          <w:color w:val="5E35B1"/>
          <w:sz w:val="28"/>
          <w:szCs w:val="32"/>
        </w:rPr>
        <w:t>По данным ВОЗ, каждый день от туберкулеза умирают 4000 человек и 27000 человек заболевают туберкулезом.</w:t>
      </w:r>
    </w:p>
    <w:p w:rsidR="00AC4E16" w:rsidRPr="00057312" w:rsidRDefault="00AC4E16" w:rsidP="00AC4E16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32"/>
        </w:rPr>
      </w:pPr>
      <w:r w:rsidRPr="00057312">
        <w:rPr>
          <w:rFonts w:ascii="Arial" w:eastAsia="Times New Roman" w:hAnsi="Arial" w:cs="Arial"/>
          <w:color w:val="212529"/>
          <w:sz w:val="28"/>
          <w:szCs w:val="32"/>
        </w:rPr>
        <w:t>Хэштег Всемирного дня борьбы с туберкулезом в этом году: TheClockIsTicking («Часы тикают») напоминает нам о том, что нельзя упускать время в борьбе с этим заболеванием.</w:t>
      </w:r>
    </w:p>
    <w:p w:rsidR="00AC4E16" w:rsidRPr="00057312" w:rsidRDefault="00AC4E16" w:rsidP="00AC4E16"/>
    <w:p w:rsidR="00ED30FC" w:rsidRPr="00077282" w:rsidRDefault="00ED30FC" w:rsidP="00ED30FC">
      <w:pPr>
        <w:shd w:val="clear" w:color="auto" w:fill="FFFFFF"/>
        <w:spacing w:before="75" w:after="75" w:line="432" w:lineRule="atLeast"/>
        <w:ind w:left="150" w:right="150"/>
        <w:jc w:val="center"/>
        <w:outlineLvl w:val="0"/>
        <w:rPr>
          <w:rFonts w:ascii="Georgia" w:eastAsia="Times New Roman" w:hAnsi="Georgia" w:cs="Times New Roman"/>
          <w:color w:val="6F2D11"/>
          <w:kern w:val="36"/>
          <w:sz w:val="28"/>
          <w:szCs w:val="36"/>
        </w:rPr>
      </w:pPr>
      <w:r w:rsidRPr="00077282">
        <w:rPr>
          <w:rFonts w:ascii="Georgia" w:eastAsia="Times New Roman" w:hAnsi="Georgia" w:cs="Times New Roman"/>
          <w:color w:val="6F2D11"/>
          <w:kern w:val="36"/>
          <w:sz w:val="28"/>
          <w:szCs w:val="36"/>
        </w:rPr>
        <w:lastRenderedPageBreak/>
        <w:t xml:space="preserve">План мероприятий, посвящённых Всемирному дню борьбы с туберкулёзом </w:t>
      </w:r>
    </w:p>
    <w:p w:rsidR="00ED30FC" w:rsidRPr="00077282" w:rsidRDefault="00ED30FC" w:rsidP="00ED30FC">
      <w:pPr>
        <w:shd w:val="clear" w:color="auto" w:fill="FFFFFF"/>
        <w:spacing w:before="75" w:after="75" w:line="432" w:lineRule="atLeast"/>
        <w:ind w:left="150" w:right="150"/>
        <w:jc w:val="center"/>
        <w:outlineLvl w:val="0"/>
        <w:rPr>
          <w:rFonts w:ascii="Georgia" w:eastAsia="Times New Roman" w:hAnsi="Georgia" w:cs="Times New Roman"/>
          <w:color w:val="6F2D11"/>
          <w:kern w:val="36"/>
          <w:sz w:val="28"/>
          <w:szCs w:val="36"/>
        </w:rPr>
      </w:pPr>
      <w:r w:rsidRPr="00077282">
        <w:rPr>
          <w:rFonts w:ascii="Georgia" w:eastAsia="Times New Roman" w:hAnsi="Georgia" w:cs="Times New Roman"/>
          <w:color w:val="6F2D11"/>
          <w:kern w:val="36"/>
          <w:sz w:val="28"/>
          <w:szCs w:val="36"/>
        </w:rPr>
        <w:t>с 24.03 по 23.04 2021г.</w:t>
      </w:r>
    </w:p>
    <w:p w:rsidR="00ED30FC" w:rsidRPr="00077282" w:rsidRDefault="00ED30FC" w:rsidP="00ED30F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84137"/>
          <w:sz w:val="16"/>
          <w:szCs w:val="20"/>
        </w:rPr>
      </w:pPr>
      <w:r w:rsidRPr="00077282">
        <w:rPr>
          <w:rFonts w:ascii="Georgia" w:eastAsia="Times New Roman" w:hAnsi="Georgia" w:cs="Times New Roman"/>
          <w:color w:val="484137"/>
          <w:sz w:val="16"/>
          <w:szCs w:val="20"/>
        </w:rPr>
        <w:t xml:space="preserve"> 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895"/>
        <w:gridCol w:w="2268"/>
        <w:gridCol w:w="2977"/>
      </w:tblGrid>
      <w:tr w:rsidR="00ED30FC" w:rsidRPr="00077282" w:rsidTr="00F52EB5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№п\п</w:t>
            </w:r>
          </w:p>
        </w:tc>
        <w:tc>
          <w:tcPr>
            <w:tcW w:w="8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Ответственные</w:t>
            </w:r>
          </w:p>
        </w:tc>
      </w:tr>
      <w:tr w:rsidR="00ED30FC" w:rsidRPr="00077282" w:rsidTr="00F52EB5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1.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Проведение цикла спортивных мероприятий «Здоровая молодежь — будущее России!»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5-11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Учителя физкультуры</w:t>
            </w:r>
          </w:p>
        </w:tc>
      </w:tr>
      <w:tr w:rsidR="00ED30FC" w:rsidRPr="00077282" w:rsidTr="00F52EB5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2.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Тематические классные часы «Профилактика туберкулеза»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«Опасная болезнь 21 века»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«Мы за здоровье нации»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 </w:t>
            </w:r>
          </w:p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9-11</w:t>
            </w:r>
          </w:p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1-4</w:t>
            </w:r>
          </w:p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5-8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Классные руководители</w:t>
            </w:r>
          </w:p>
        </w:tc>
      </w:tr>
      <w:tr w:rsidR="00ED30FC" w:rsidRPr="00077282" w:rsidTr="00F52EB5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3.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Проведение анкетирования обучающихся «Что ты знаешь о туберкулезе»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5-11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Классные руководители,</w:t>
            </w:r>
          </w:p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зам. дир по ВР</w:t>
            </w:r>
          </w:p>
        </w:tc>
      </w:tr>
      <w:tr w:rsidR="00ED30FC" w:rsidRPr="00077282" w:rsidTr="00F52EB5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4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Размещение Памятки для родителей и детей на сайте школы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«Туберкулёз у детей и подростков»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 март-апрель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 xml:space="preserve">  зам. дир по ВР</w:t>
            </w:r>
          </w:p>
        </w:tc>
      </w:tr>
      <w:tr w:rsidR="00ED30FC" w:rsidRPr="00077282" w:rsidTr="00F52EB5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5.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Оформление книжной выставки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«Болезнь, не знающая границ»</w:t>
            </w:r>
          </w:p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Библиотекарь,</w:t>
            </w:r>
          </w:p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зам. дир по ВР</w:t>
            </w:r>
          </w:p>
        </w:tc>
      </w:tr>
      <w:tr w:rsidR="00ED30FC" w:rsidRPr="00077282" w:rsidTr="00F52EB5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6.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Конкурс рисунков «Я выбираю здоровье и спорт»,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1-4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Классные руководители</w:t>
            </w:r>
          </w:p>
        </w:tc>
      </w:tr>
      <w:tr w:rsidR="00ED30FC" w:rsidRPr="00077282" w:rsidTr="00F52EB5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7.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jc w:val="center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Урок здоровья «Туберкулез-заболевание всего организма»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9-11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FC" w:rsidRPr="00077282" w:rsidRDefault="00ED30FC" w:rsidP="00F52EB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16"/>
                <w:szCs w:val="20"/>
              </w:rPr>
            </w:pPr>
            <w:r w:rsidRPr="00077282">
              <w:rPr>
                <w:rFonts w:ascii="Georgia" w:eastAsia="Times New Roman" w:hAnsi="Georgia" w:cs="Times New Roman"/>
                <w:szCs w:val="28"/>
              </w:rPr>
              <w:t>Отряд волонтёров</w:t>
            </w:r>
          </w:p>
        </w:tc>
      </w:tr>
    </w:tbl>
    <w:p w:rsidR="00ED30FC" w:rsidRPr="00077282" w:rsidRDefault="00ED30FC" w:rsidP="00ED30FC">
      <w:pPr>
        <w:shd w:val="clear" w:color="auto" w:fill="FFFFFF"/>
        <w:spacing w:before="180" w:after="180" w:line="293" w:lineRule="atLeast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0000FF"/>
          <w:sz w:val="36"/>
          <w:szCs w:val="36"/>
        </w:rPr>
        <w:lastRenderedPageBreak/>
        <w:t>Туберкулез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Общая информация о туберкулезе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Туберкулез– это тяжелое заболевание с высокой степенью смертности. Туберкулезу посвящен специальный раздел медицины – фтизиатрия. В конце 19 века Кох открыл туберкулезную палочку (микобактерию), вызывающую туберкулез.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Кто чаще болеет туберкулезом?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Каждый третий житель Земли носит в себе туберкулезную палочку. Ни от одной инфекции не умирает столько людей, сколько от туберкулеза. В России за последнее десятилетие туберкулез приобрел характер эпидемии, что связано с экономическими катаклизмами в стране. Безусловно, самая высокая частота туберкулеза наблюдается среди заключенных, бомжей, наркоманов, проституток, а также мигрантов, но сейчас туберкулезом заражаются и болеют вполне благополучные слои населения. В первую очередь, страдают лица, вынужденные общаться с больными туберкулезом – медицинские работники, сотрудники приютов, персонал мест заключения, служители церкви и, естественно, члены семей, имеющие постоянный контакт с больным туберкулезом.                            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Возбудитель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Возбудители туберкулеза очень изменчивы и быстро приобретают устойчивость к лекарствам, их трудно не только уничтожить лекарствами, но и обнаружить. Туберкулезом болеют не только люди, но и животные, которые могут быть источником инфекции. Палочка туберкулеза чаще всего передается воздушно-капельным путем. Опасны не только кашель, мокрота, но и пыль. Во влажных местах без доступа солнца возбудитель туберкулеза живет месяцами. Редко туберкулез получают с пищей (молоком или мясом), водой (если водоемы заражены стоками из туберкулезных больниц или ферм, где есть больной скот) или внутриутробно.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Заражение туберкулезом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Заражение туберкулезом очень часто наблюдается в детско-подростковом возрасте. Не каждый зараженный туберкулезом заболеет. Возникновение туберкулеза зависит от ослабленности организма, условий жизни, питания, курения, алкоголизма и других вредных факторов. Если человек здоров, проживает в нормальном жилище, хорошо питается, его иммунная система справляется с палочками туберкулеза.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Проба на туберкулез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Как можно проверить, есть ли в организме опасные палочки туберкулеза? Для этого всем дошкольникам и школьникам регулярно проводят пробу с туберкулином. Туберкулин приготовлен из возбудителей туберкулеза. Если проба положительная (место укола краснеет, опухает), врач подозревает заражение туберкулезом. Проба может быть отрицательной, если проведена через небольшое количество времени (1-2 недели) после заражения туберкулезом. Могут быть и положительные пробы, не связанные с заражением туберкулезом (например, в случае склонности к аллергиям или если прививка против туберкулеза проведена недавно). Если сомнений в зараженности туберкулезом нет, проводят профилактику туберкулеза с помощью лекарств, в результате чего туберкулез будет предотвращен. Кроме туберкулиновой пробы большую роль играют профилактические осмотры с привлечением сеансов флюорографии. 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 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Начальная стадия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Если у здорового ребенка вскоре после заражения туберкулезом возникает иммунитет к палочке туберкулеза, то у слабых детей развивается болезнь: появляется температура, плохое самочувствие. Лекарственная профилактика уничтожает этот начальный туберкулез. Но если лекарства не получены, туберкулез захватывает весь организм. Особенно при туберкулезе страдают лимфоузлы, располагающиеся в груди, и легкие.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lastRenderedPageBreak/>
        <w:t>Вторичный туберкулез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Даже после мощного лекарственного лечения очаги туберкулеза могут сохраняться в виде затвердевших участков и даже могут быть местами, откуда организм поражается вторичным туберкулезом. Вероятность вторичного туберкулеза повышается, если пациент возвращается в плохие условия жизни или заболевает другой инфекцией. Повторный туберкулез лечится с помощью интенсивного введения нескольких препаратов сначала в больнице, затем в условиях поликлиники.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Профилактика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Предупреждение туберкулеза ведется с помощью поголовной БЦЖ-вакцинации при рождении. Повторные введения вакцины против туберкулеза осуществляются в дошкольный и школьный период.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Туберкулёз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 Туберкулезная палочка, ее еще называют палочкой Коха, довольно продолжительное время считалась опасной, вызывающей заболевание, которое в большинстве случаев заканчивалось смертельным исходом. Во второй половине двадцатого века с туберкулезом, казалось бы, научились эффективно бороться. Но сейчас на дворе уже третье тысячелетие, а грозный враг, подняв голову, вновь переходит в активное наступление. Победить туберкулез окончательно и бесповоротно не удалось пока еще ни одной, даже самой развитой стране. Многие уверены, что туберкулез — болезнь исключительно асоциальная, которой подвержены бомжи, люди, вернувшиеся из-за колючей проволоки, и представители прочих неблагополучных слоев общества. Весьма распространенное заблуждение, которое иногда бывает роковым.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Статистика неумолима — за последние 10-15 лет заболеваемость туберкулезом выросла в 2-3 раза! И все чаще этот недуг поражает вполне благополучных мужчин и женщин и, что самое страшное, усиливает атаку на наших детей.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 Причем смертельные исходы при этой инфекции встречаются гораздо чаще, чем при других инфекционных заболеваниях. Палочка Коха устойчива ко многим антибиотикам и часто пользуется беспечностью родителей, которые уверены, что ни прививка БЦЖ, ни ежегодная проба Манту их ребенку вовсе не требуется.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Лечение туберкулеза. БЦЖ и Манту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Прививку от туберкулеза всем малышам обычно ставят еще в родильном доме, перед выпиской. БЦЖ не предотвращает инфицирование палочкой Коха, но зато способна снизить риск заболевания тяжелой формой туберкулеза. Профилактика этого недуга основывается, в первую очередь, на своевременном выявлении инфицированных больных и лечении, направленном на предотвращение развития болезни.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Пробу Манту ребенку делают каждый год, пока ему не исполнится 17 лет. Эта процедура помогает выявить опасность на самой ранней стадии, что позволяет вовремя принять необходимые меры.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Опасения родителей, которые считают, что с пробой Манту в организм заносятся бактерии туберкулеза, являются абсолютно беспочвенными.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«Ребенку под кожу вводят специальное вещество — туберкулин, который представляет собой вытяжку из мертвых, а потому неопасных бактерий, — в результате введения препарата на руке может образоваться так называемая «пуговка», которая в большинстве случае является доказательством того, что в организме ребенка присутствует туберкулезная инфекция. Но подтвердить диагноз может только врач-фтизиатр, который назначает ребенку тщательное обследование».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Но даже если факт инфицированности ребенка был подтвержден, это не значит, что он обязательно заболеет туберкулезом. Развитие заболевания начинается только у тех людей, чья иммунная система дала сбой. После 17 лет иммунитет ребенка укрепляется, и Манту положено ставить лишь в 22-23 года и 28-30 лет, перед ревакцинацией БЦЖ. Но, как правило, ни ревакцинацию, ни пробу Манту взрослые делать не хотят.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lastRenderedPageBreak/>
        <w:t>Флюорографическое обследование на туберкулез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Начиная с 14 лет, каждый должен как минимум раз в 2 года, а лучше каждый год, делать флюорографию грудной клетки. Рентгенологическая нагрузка при флюорографии в несколько раз ниже, чем при обычном рентгенологическом исследовании. Бывает, что пациентов беспокоит чересчур маленький размер снимка. Им кажется, что на нем трудно что-либо разглядеть. Но специалист легко увидит все, что необходимо, в частности, имеющиеся в легких полости, очаги или затемнения. Если есть подозрение на какую-то патологию, пациента отправят на дополнительное, более глубокое, обследование.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Следует помнить о том, что флюорография помогает выявлять не только наличие в организме туберкулеза, но и других опасных заболеваний, в том числе и онкологических. Нередки случаи, когда этот маленький снимок спасал пациенту жизнь, помогая обнаружить рак на самой ранней стадии.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 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Питание при туберкулезе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Больным с диагнозом «туберкулез» важно полноценно питаться. Шансы на выздоровление повышаются в том случае, если улучшается состояние иммунитета. А для этого следует делать упор на белковую пищу. Дневной рацион пациента должен обязательно включать в себя мясо и рыбу, курицу, разнообразные молочные продукты, яйца. Нежелательно злоупотреблять колбасной продукцией, так как жиры, которые входят в состав сосисок, сарделек, копченых и вареных колбас, плохо усваиваются больным организмом. Чтобы ускорить выведение токсинов, следует налегать на овощи и фрукты. Мед, курага, изюм — эти продукты помогают пациенту существенно повысить иммунитет. Всем больным туберкулезом в обязательном порядке назначают разнообразные витаминные комплексы.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Формы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В большинстве случаев эта инфекция развивается в легких и бронхах, но туберкулез способен поражать все ткани и органы человека. Внелегочный туберкулез может атаковать органы пищеварительной, мочеполовой и нервной систем, а также суставы, кости, кожу и даже глаза. Чаще всего первично все же поражаются легкие, а уже затем происходит распространение палочки Коха по всему организму.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Лечение туберкулеза является очень сложным и длительным процессом, его ни в коем случае нельзя прекращать или прерывать — важно пройти весь курс до конца, потому что иначе палочка Коха может стать устойчивой к принимаемым препаратам и в дальнейшем вылечить туберкулез становится очень сложно, иногда — невозможно. Самым мощным и действенным средством считается химиотерапия. В некоторых случаях пациентам назначают хирургический метод лечения. Но, как и в случае с другими заболеваниями, шансы на успех очень велики, если выявить недуг вовремя и тщательно следовать всем рекомендациям врача.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Если ваш родственник болен туберкулезом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Если кому-то из членов вашей семьи поставили диагноз «туберкулез», важно уберечь от этой инфекции остальных, особенно детей. Для начала в жилом помещении необходимо сделать дезинфекцию. Затем принять все меры, направленные на то, чтобы исключить возможность заражения здоровых людей. Больному следует выделить отдельное полотенце, кусочек мыла и зубную щетку, причем храниться все это должно изолированно от других принадлежностей. Набор посуды для него также должен быть отдельным. Грязные тарелки, кружки и ложки следует сначала залить крутым кипятком и лишь после этого помыть.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 Большое значение имеет регулярное проветривание и идеальная чистота в доме. Всем, кто живет рядом с больным, необходимо проходить систематическое обследование. При этом следует помнить, что бактерии выделяет только человек с открытой формой туберкулеза. Если лечение было успешным и заболевание перешло в закрытую форму, заражения не произойдет.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Ранние признаки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lastRenderedPageBreak/>
        <w:t>К ранним признакам туберкулеза относятся симптомы отравления – температура все время немного повышена, исчезает интерес к еде, школьник хуже учится. Часто увеличены лимфоузлы, пораженные туберкулезной палочкой, иногда наблюдаются воспалительные процессы в глазах, сердце бьется чаще, прослушиваются небольшие легочные хрипы, со стороны крови – неспецифические признаки воспаления.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Туберкулез— потенциально смертельное инфекционное заболевание, вызываемое микобактерией туберкулеза. Передается воздушно-капельным путем.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Распространение палочки туберкулеза по организму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Туберкулезная палочкас кровью и лимфой разносится по организму. Места внедрения отмечены воспалением. При туберкулезе воспаление носит аллергический характер, образуются бугорки. Кроме того, для туберкулеза характерен тип воспаления, связанный с появлением участков распавшейся ткани, напоминающих творог. Этот процесс при туберкулезе называется казеозом. Затем эти творожистые комочки рассасываются или наоборот окружаются плотной оболочкой и затвердевают из-за накопления кальция (обызвествление). В этих участках палочка туберкулеза может сохраняться очень долго.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Предрасположенность к туберкулезу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Сила иммунной защиты зависит от устойчивости или подверженности к туберкулезу, которые передаются по наследству, а также от возраста, условий жизни, вредностей, способности бронхов выводить загрязнения, а кишечника – расщеплять попавшие в него вредные элементы и, главное, состоянием особых клеток иммунной системы – фагоцитов.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Важно, что существует генетическая предрасположенность к туберкулезу. Показано, что туберкулезом чаще болеют те люди, у кого есть родственники, больные туберкулезом, причем речь не идет о заражении при контакте с больным. Несколько чаще туберкулезом болеют люди с первой группой крови, а также страдающие другими болезнями легких.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Первичный и вторичный туберкулез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Первичный туберкулез, то есть туберкулез после свежего заражения, возникает лишь у каждого десятого зараженного человека или даже реже (и заболеть он может в течение года или двух после заражения). Заражение проявляется только повышенным иммунным ответом на палочку туберкулеза, видным в пробах. Но туберкулезная палочка может затаиться и неожиданно, при стечении обстоятельств, стать очень активной. К этим неблагоприятным обстоятельствам, способствующим активации туберкулеза (то есть, вторичному туберкулезу), относятся эндокринные болезни, стресс, алкоголизм и любые тяжелые заболевания. Вторичный туберкулез может развиваться и другим путем – при повторном заражении палочкой туберкулеза, но факторы риска остаются теми же, ведущими к ослаблению организма.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Принципы лечения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В настоящее время туберкулез не является неизлечимым при следующих условиях.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Существуют специфические методы лечения туберкулеза, связанные с нарушением герметичности плевральной полости. При этом легкое спадается, выключается из дыхания, и этот покой способствует заживлению очагов туберкулеза. В настоящее время эти методы лечения туберкулеза применяют гораздо реже, чем раньше, например, при кровотечении или невозможности применить нужный препарат. Иногда дело доходит и до массивного хирургического вмешательства. Все методы лечения туберкулеза бессильны, если больной не может или не хочет обеспечить себе подобающий образ жизни.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Лечение туберкулеза с помощью антибактериальных препаратов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 xml:space="preserve">Сначала больной туберкулезом получает небольшие пробные дозы лекарств, но довольно быстро лечение туберкулеза приобретает очень мощный характер. В этот период лечение туберкулеза направлено на истребление микробов, особенно их среднеустойчивых разновидностей. Далее лечение туберкулеза при необходимости </w:t>
      </w: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lastRenderedPageBreak/>
        <w:t>становится более разнообразным, уничтожению подлежат те палочки туберкулеза, которые обладают особыми свойствами – высокой устойчивостью, невосприимчивостью к лекарствам от туберкулеза.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Специфический для лечения туберкулеза препарат – это изониазид, оказывающий мощное действие на палочки туберкулеза, тормозя их размножение. Также очень часто при туберкулезе применяется рифампицин и другие антибиотики, например, канамицин. Упомянутые лекарства должны приниматься «ударной» дозой один раз в день. Другие лекарства против туберкулеза имеют побочные проявления, они достаточно токсичны, поэтому их принимают несколько раз в день, разделяя дневную дозу на несколько порций (к ним относится, в частности, циклосерин). Такие препараты, как ПАСК, применяются по обеим схемам. Надо сказать, что ежедневное употребление лекарств от туберкулеза в начале заболевания затем может смениться более редкими приемами. Как правило, больной туберкулезом получает целый набор препаратов, иначе палочка туберкулеза вырабатывает устойчивость к лечению. Использование четырех препаратов одновременно – не редкость. Иногда применяют повышение дозы лекарства или смену способа его введения.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Лекарства от туберкулеза вводятся в организм всеми известными способами, в том числе через бронхи – в жидком или аэрозольном состоянии. Лечение туберкулеза должно проводиться долго, обычно около года, но полугодовые курсы терапии не исключены. Безусловно, лечение туберкулеза зависит от стадии и клинических особенностей болезни: туберкулез может быть впервые выявлен, протекать с обострениями или хронически, иметь внелегочную форму. Врач следит за такими нежелательными последствиями лечения туберкулеза, как уменьшение количества некоторых форм лейкоцитов, аллергические реакции, поражение печени.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Другие методы лечения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 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Иногда в плевральную полость больного туберкулезом вводят небольшое количество воздуха. В результате легкое спадается, что способствует заживлению туберкулезных полостей – каверн. С той же целью воздух могут вводить в брюшную полость. Тогда диафрагма вынуждена приподняться, а нижние отделы легких спадаются. Эти методы лечения туберкулеза широко применялись раньше, когда не существовало эффективных лекарств от туберкулеза. В настоящее время они используются, если нет ожидаемого эффекта от препаратов или больной туберкулезом плохо их переносит.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   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jc w:val="center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b/>
          <w:bCs/>
          <w:color w:val="2E2A23"/>
          <w:sz w:val="20"/>
          <w:szCs w:val="20"/>
        </w:rPr>
        <w:t>Анкета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По изучению осведомленности учащихся о заболевании «туберкулез»        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1. Чем вызывается туберкулез?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А) Палочка Коха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Б) Вирус гепатита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В) Вирус гриппа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>
        <w:rPr>
          <w:rFonts w:ascii="Georgia" w:eastAsia="Times New Roman" w:hAnsi="Georgia" w:cs="Times New Roman"/>
          <w:color w:val="2E2A23"/>
          <w:sz w:val="20"/>
          <w:szCs w:val="20"/>
        </w:rPr>
        <w:t xml:space="preserve"> 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2.  Пути передачи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А) Воздушно-капельным путем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lastRenderedPageBreak/>
        <w:t>Б) Контактный (предметы личного пользования, посуда)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В) От больного к здоровому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 </w:t>
      </w:r>
      <w:r>
        <w:rPr>
          <w:rFonts w:ascii="Georgia" w:eastAsia="Times New Roman" w:hAnsi="Georgia" w:cs="Times New Roman"/>
          <w:color w:val="2E2A23"/>
          <w:sz w:val="20"/>
          <w:szCs w:val="20"/>
        </w:rPr>
        <w:t xml:space="preserve"> 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3. Как выявить туберкулез?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А) Реакция манту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Б) Анализ крови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В) Анализ мочи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>
        <w:rPr>
          <w:rFonts w:ascii="Georgia" w:eastAsia="Times New Roman" w:hAnsi="Georgia" w:cs="Times New Roman"/>
          <w:color w:val="2E2A23"/>
          <w:sz w:val="20"/>
          <w:szCs w:val="20"/>
        </w:rPr>
        <w:t xml:space="preserve"> 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4. Меры профилактики туберкулеза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 А) Прививка – ГРИПП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Б) Прививка – БЦЖ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В) Прививка – Корь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>
        <w:rPr>
          <w:rFonts w:ascii="Georgia" w:eastAsia="Times New Roman" w:hAnsi="Georgia" w:cs="Times New Roman"/>
          <w:color w:val="2E2A23"/>
          <w:sz w:val="20"/>
          <w:szCs w:val="20"/>
        </w:rPr>
        <w:t xml:space="preserve"> 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5. Признаки туберкулеза: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А) кашель длительный, повышение температуры, ночная потливость, слабость, быстрая утомляемость, боль в груди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>Б) носовое кровотечение, понос, боль в области живота, сыпь.</w:t>
      </w:r>
    </w:p>
    <w:p w:rsidR="00ED30FC" w:rsidRPr="00077282" w:rsidRDefault="00ED30FC" w:rsidP="00ED30FC">
      <w:pPr>
        <w:shd w:val="clear" w:color="auto" w:fill="FFFFFF"/>
        <w:spacing w:before="180" w:after="180" w:line="293" w:lineRule="atLeast"/>
        <w:ind w:firstLine="567"/>
        <w:rPr>
          <w:rFonts w:ascii="Georgia" w:eastAsia="Times New Roman" w:hAnsi="Georgia" w:cs="Times New Roman"/>
          <w:color w:val="2E2A23"/>
          <w:sz w:val="20"/>
          <w:szCs w:val="20"/>
        </w:rPr>
      </w:pPr>
      <w:r>
        <w:rPr>
          <w:rFonts w:ascii="Georgia" w:eastAsia="Times New Roman" w:hAnsi="Georgia" w:cs="Times New Roman"/>
          <w:color w:val="2E2A23"/>
          <w:sz w:val="20"/>
          <w:szCs w:val="20"/>
        </w:rPr>
        <w:t xml:space="preserve"> </w:t>
      </w:r>
    </w:p>
    <w:p w:rsidR="00ED30FC" w:rsidRDefault="00ED30FC" w:rsidP="00ED30FC">
      <w:r>
        <w:t xml:space="preserve">Ключ : </w:t>
      </w:r>
    </w:p>
    <w:p w:rsidR="00ED30FC" w:rsidRDefault="00ED30FC" w:rsidP="00ED30FC">
      <w:r>
        <w:t>1-А</w:t>
      </w:r>
    </w:p>
    <w:p w:rsidR="00ED30FC" w:rsidRDefault="00ED30FC" w:rsidP="00ED30FC">
      <w:pPr>
        <w:rPr>
          <w:rFonts w:ascii="Georgia" w:eastAsia="Times New Roman" w:hAnsi="Georgia" w:cs="Times New Roman"/>
          <w:color w:val="2E2A23"/>
          <w:sz w:val="20"/>
          <w:szCs w:val="20"/>
        </w:rPr>
      </w:pPr>
      <w:r>
        <w:t>2</w:t>
      </w:r>
      <w:r w:rsidRPr="00077282">
        <w:rPr>
          <w:rFonts w:ascii="Georgia" w:eastAsia="Times New Roman" w:hAnsi="Georgia" w:cs="Times New Roman"/>
          <w:color w:val="2E2A23"/>
          <w:sz w:val="20"/>
          <w:szCs w:val="20"/>
        </w:rPr>
        <w:t xml:space="preserve"> – А,Б,В.</w:t>
      </w:r>
    </w:p>
    <w:p w:rsidR="00ED30FC" w:rsidRDefault="00ED30FC" w:rsidP="00ED30FC">
      <w:pPr>
        <w:rPr>
          <w:rFonts w:ascii="Georgia" w:eastAsia="Times New Roman" w:hAnsi="Georgia" w:cs="Times New Roman"/>
          <w:color w:val="2E2A23"/>
          <w:sz w:val="20"/>
          <w:szCs w:val="20"/>
        </w:rPr>
      </w:pPr>
      <w:r>
        <w:rPr>
          <w:rFonts w:ascii="Georgia" w:eastAsia="Times New Roman" w:hAnsi="Georgia" w:cs="Times New Roman"/>
          <w:color w:val="2E2A23"/>
          <w:sz w:val="20"/>
          <w:szCs w:val="20"/>
        </w:rPr>
        <w:t>3-А</w:t>
      </w:r>
    </w:p>
    <w:p w:rsidR="00ED30FC" w:rsidRDefault="00ED30FC" w:rsidP="00ED30FC">
      <w:pPr>
        <w:rPr>
          <w:rFonts w:ascii="Georgia" w:eastAsia="Times New Roman" w:hAnsi="Georgia" w:cs="Times New Roman"/>
          <w:color w:val="2E2A23"/>
          <w:sz w:val="20"/>
          <w:szCs w:val="20"/>
        </w:rPr>
      </w:pPr>
      <w:r>
        <w:rPr>
          <w:rFonts w:ascii="Georgia" w:eastAsia="Times New Roman" w:hAnsi="Georgia" w:cs="Times New Roman"/>
          <w:color w:val="2E2A23"/>
          <w:sz w:val="20"/>
          <w:szCs w:val="20"/>
        </w:rPr>
        <w:t>4-Б</w:t>
      </w:r>
    </w:p>
    <w:p w:rsidR="00ED30FC" w:rsidRPr="00057312" w:rsidRDefault="00ED30FC" w:rsidP="00ED30FC">
      <w:r>
        <w:rPr>
          <w:rFonts w:ascii="Georgia" w:eastAsia="Times New Roman" w:hAnsi="Georgia" w:cs="Times New Roman"/>
          <w:color w:val="2E2A23"/>
          <w:sz w:val="20"/>
          <w:szCs w:val="20"/>
        </w:rPr>
        <w:t>5- А</w:t>
      </w:r>
    </w:p>
    <w:p w:rsidR="00082EC1" w:rsidRDefault="00082EC1">
      <w:bookmarkStart w:id="0" w:name="_GoBack"/>
      <w:bookmarkEnd w:id="0"/>
    </w:p>
    <w:sectPr w:rsidR="00082EC1" w:rsidSect="00AC4E16">
      <w:pgSz w:w="16838" w:h="11906" w:orient="landscape"/>
      <w:pgMar w:top="142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66FE"/>
    <w:multiLevelType w:val="multilevel"/>
    <w:tmpl w:val="DAB2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16"/>
    <w:rsid w:val="00082EC1"/>
    <w:rsid w:val="00AC4E16"/>
    <w:rsid w:val="00E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2CE3-FF0F-4D97-8917-93FA5610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2021-03-24T06:07:00Z</dcterms:created>
  <dcterms:modified xsi:type="dcterms:W3CDTF">2021-03-24T06:21:00Z</dcterms:modified>
</cp:coreProperties>
</file>